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CB186" w14:textId="77777777" w:rsidR="006E77F4" w:rsidRDefault="006E77F4" w:rsidP="00921BFF">
      <w:pPr>
        <w:rPr>
          <w:b/>
          <w:sz w:val="24"/>
        </w:rPr>
      </w:pPr>
      <w:r w:rsidRPr="006E77F4">
        <w:rPr>
          <w:b/>
          <w:sz w:val="24"/>
        </w:rPr>
        <w:t>Use and costs of services and unpaid care for people with mild-to-moderate dementia: baseline results from the IDEAL cohort study</w:t>
      </w:r>
    </w:p>
    <w:p w14:paraId="3AEC3E77" w14:textId="2A72DDC4" w:rsidR="00316CCB" w:rsidRPr="005E0EAF" w:rsidRDefault="00921BFF" w:rsidP="00921BFF">
      <w:pPr>
        <w:rPr>
          <w:sz w:val="24"/>
        </w:rPr>
      </w:pPr>
      <w:r w:rsidRPr="005E0EAF">
        <w:rPr>
          <w:sz w:val="24"/>
        </w:rPr>
        <w:t xml:space="preserve">This study uses data from the </w:t>
      </w:r>
      <w:r w:rsidR="00805F0C" w:rsidRPr="005E0EAF">
        <w:rPr>
          <w:sz w:val="24"/>
        </w:rPr>
        <w:t xml:space="preserve">IDEAL </w:t>
      </w:r>
      <w:r w:rsidRPr="005E0EAF">
        <w:rPr>
          <w:sz w:val="24"/>
        </w:rPr>
        <w:t xml:space="preserve">programme, which is a large research project that aims to find out what helps people to ‘live well’ with dementia. </w:t>
      </w:r>
      <w:r w:rsidR="00316CCB" w:rsidRPr="005E0EAF">
        <w:rPr>
          <w:sz w:val="24"/>
        </w:rPr>
        <w:t>O</w:t>
      </w:r>
      <w:r w:rsidR="00805F0C" w:rsidRPr="005E0EAF">
        <w:rPr>
          <w:sz w:val="24"/>
        </w:rPr>
        <w:t>ver 1,500 people with</w:t>
      </w:r>
      <w:r w:rsidR="00316CCB" w:rsidRPr="005E0EAF">
        <w:rPr>
          <w:sz w:val="24"/>
        </w:rPr>
        <w:t xml:space="preserve"> mild</w:t>
      </w:r>
      <w:r w:rsidR="00D057DA">
        <w:rPr>
          <w:sz w:val="24"/>
        </w:rPr>
        <w:t>-</w:t>
      </w:r>
      <w:r w:rsidR="00316CCB" w:rsidRPr="005E0EAF">
        <w:rPr>
          <w:sz w:val="24"/>
        </w:rPr>
        <w:t>to</w:t>
      </w:r>
      <w:r w:rsidR="00D057DA">
        <w:rPr>
          <w:sz w:val="24"/>
        </w:rPr>
        <w:t>-</w:t>
      </w:r>
      <w:r w:rsidR="00316CCB" w:rsidRPr="005E0EAF">
        <w:rPr>
          <w:sz w:val="24"/>
        </w:rPr>
        <w:t xml:space="preserve">moderate </w:t>
      </w:r>
      <w:r w:rsidR="005E0EAF" w:rsidRPr="005E0EAF">
        <w:rPr>
          <w:sz w:val="24"/>
        </w:rPr>
        <w:t xml:space="preserve">dementia </w:t>
      </w:r>
      <w:r w:rsidR="00316CCB" w:rsidRPr="005E0EAF">
        <w:rPr>
          <w:sz w:val="24"/>
        </w:rPr>
        <w:t xml:space="preserve">(MMSE&gt;14) </w:t>
      </w:r>
      <w:r w:rsidR="00805F0C" w:rsidRPr="005E0EAF">
        <w:rPr>
          <w:sz w:val="24"/>
        </w:rPr>
        <w:t xml:space="preserve">and their </w:t>
      </w:r>
      <w:proofErr w:type="spellStart"/>
      <w:r w:rsidR="00805F0C" w:rsidRPr="005E0EAF">
        <w:rPr>
          <w:sz w:val="24"/>
        </w:rPr>
        <w:t>carers</w:t>
      </w:r>
      <w:proofErr w:type="spellEnd"/>
      <w:r w:rsidR="00316CCB" w:rsidRPr="005E0EAF">
        <w:rPr>
          <w:sz w:val="24"/>
        </w:rPr>
        <w:t xml:space="preserve"> were interviewed as part of the programme. The interviews included questions on people’s use of </w:t>
      </w:r>
      <w:r w:rsidR="005E0EAF" w:rsidRPr="005E0EAF">
        <w:rPr>
          <w:sz w:val="24"/>
        </w:rPr>
        <w:t xml:space="preserve">health and social </w:t>
      </w:r>
      <w:r w:rsidR="00316CCB" w:rsidRPr="005E0EAF">
        <w:rPr>
          <w:sz w:val="24"/>
        </w:rPr>
        <w:t>services</w:t>
      </w:r>
      <w:r w:rsidR="001B0A9F">
        <w:rPr>
          <w:sz w:val="24"/>
        </w:rPr>
        <w:t xml:space="preserve">, </w:t>
      </w:r>
      <w:r w:rsidR="00AE55B2">
        <w:rPr>
          <w:sz w:val="24"/>
        </w:rPr>
        <w:t>out-of-pocket payments for equipment and travel to appointments</w:t>
      </w:r>
      <w:r w:rsidR="001B0A9F">
        <w:rPr>
          <w:sz w:val="24"/>
        </w:rPr>
        <w:t xml:space="preserve"> and </w:t>
      </w:r>
      <w:r w:rsidR="00AE55B2" w:rsidRPr="00AE55B2">
        <w:rPr>
          <w:sz w:val="24"/>
        </w:rPr>
        <w:t>unpaid care provided by family and friends</w:t>
      </w:r>
      <w:r w:rsidR="00316CCB" w:rsidRPr="005E0EAF">
        <w:rPr>
          <w:sz w:val="24"/>
        </w:rPr>
        <w:t xml:space="preserve">. </w:t>
      </w:r>
    </w:p>
    <w:p w14:paraId="055F9C32" w14:textId="18DFF53E" w:rsidR="00C44D88" w:rsidRPr="005E0EAF" w:rsidRDefault="005E0EAF" w:rsidP="00921BFF">
      <w:pPr>
        <w:rPr>
          <w:sz w:val="24"/>
        </w:rPr>
      </w:pPr>
      <w:r w:rsidRPr="005E0EAF">
        <w:rPr>
          <w:sz w:val="24"/>
        </w:rPr>
        <w:t>T</w:t>
      </w:r>
      <w:r w:rsidR="00921BFF" w:rsidRPr="005E0EAF">
        <w:rPr>
          <w:sz w:val="24"/>
        </w:rPr>
        <w:t>he average total costs</w:t>
      </w:r>
      <w:r w:rsidR="00316CCB" w:rsidRPr="005E0EAF">
        <w:rPr>
          <w:sz w:val="24"/>
        </w:rPr>
        <w:t xml:space="preserve"> </w:t>
      </w:r>
      <w:r w:rsidR="00AE55B2">
        <w:rPr>
          <w:sz w:val="24"/>
        </w:rPr>
        <w:t xml:space="preserve">of health and social care, out-of-pocket payments and unpaid care </w:t>
      </w:r>
      <w:r w:rsidR="00C44D88" w:rsidRPr="005E0EAF">
        <w:rPr>
          <w:sz w:val="24"/>
        </w:rPr>
        <w:t xml:space="preserve">were estimated at £4,008 per person </w:t>
      </w:r>
      <w:r w:rsidR="00355D82">
        <w:rPr>
          <w:sz w:val="24"/>
        </w:rPr>
        <w:t xml:space="preserve">with dementia </w:t>
      </w:r>
      <w:r w:rsidR="00C44D88" w:rsidRPr="005E0EAF">
        <w:rPr>
          <w:sz w:val="24"/>
        </w:rPr>
        <w:t>over a 3 month period</w:t>
      </w:r>
      <w:r>
        <w:rPr>
          <w:sz w:val="24"/>
        </w:rPr>
        <w:t>, equivalent to over £16,000 a year</w:t>
      </w:r>
      <w:r w:rsidR="00C44D88" w:rsidRPr="005E0EAF">
        <w:rPr>
          <w:sz w:val="24"/>
        </w:rPr>
        <w:t>. The estimated c</w:t>
      </w:r>
      <w:r w:rsidR="00355D82">
        <w:rPr>
          <w:sz w:val="24"/>
        </w:rPr>
        <w:t>os</w:t>
      </w:r>
      <w:r w:rsidR="00C44D88" w:rsidRPr="005E0EAF">
        <w:rPr>
          <w:sz w:val="24"/>
        </w:rPr>
        <w:t>t for the use of health and social care services</w:t>
      </w:r>
      <w:r w:rsidR="0053554B" w:rsidRPr="005E0EAF">
        <w:rPr>
          <w:sz w:val="24"/>
        </w:rPr>
        <w:t xml:space="preserve"> </w:t>
      </w:r>
      <w:r w:rsidR="00EA0FD5">
        <w:rPr>
          <w:sz w:val="24"/>
        </w:rPr>
        <w:t xml:space="preserve">over 3 months </w:t>
      </w:r>
      <w:r w:rsidR="00C44D88" w:rsidRPr="005E0EAF">
        <w:rPr>
          <w:sz w:val="24"/>
        </w:rPr>
        <w:t xml:space="preserve">was £1,004. Most people used few health services other than </w:t>
      </w:r>
      <w:r w:rsidR="001B0A9F">
        <w:rPr>
          <w:sz w:val="24"/>
        </w:rPr>
        <w:t>GP services</w:t>
      </w:r>
      <w:r w:rsidR="001B0A9F" w:rsidRPr="005E0EAF">
        <w:rPr>
          <w:sz w:val="24"/>
        </w:rPr>
        <w:t xml:space="preserve"> </w:t>
      </w:r>
      <w:r w:rsidR="00C44D88" w:rsidRPr="005E0EAF">
        <w:rPr>
          <w:sz w:val="24"/>
        </w:rPr>
        <w:t xml:space="preserve">and </w:t>
      </w:r>
      <w:r w:rsidR="001B0A9F">
        <w:rPr>
          <w:sz w:val="24"/>
        </w:rPr>
        <w:t xml:space="preserve">hospital </w:t>
      </w:r>
      <w:r w:rsidR="00C44D88" w:rsidRPr="005E0EAF">
        <w:rPr>
          <w:sz w:val="24"/>
        </w:rPr>
        <w:t>outpatient care</w:t>
      </w:r>
      <w:r w:rsidR="0000530D">
        <w:rPr>
          <w:sz w:val="24"/>
        </w:rPr>
        <w:t>,</w:t>
      </w:r>
      <w:r w:rsidR="0053554B" w:rsidRPr="005E0EAF">
        <w:rPr>
          <w:sz w:val="24"/>
        </w:rPr>
        <w:t xml:space="preserve"> and u</w:t>
      </w:r>
      <w:r w:rsidR="00E22F5A" w:rsidRPr="005E0EAF">
        <w:rPr>
          <w:sz w:val="24"/>
        </w:rPr>
        <w:t xml:space="preserve">se of social care services </w:t>
      </w:r>
      <w:r w:rsidR="001B0A9F">
        <w:rPr>
          <w:sz w:val="24"/>
        </w:rPr>
        <w:t xml:space="preserve">such as home care </w:t>
      </w:r>
      <w:r w:rsidR="00E22F5A" w:rsidRPr="005E0EAF">
        <w:rPr>
          <w:sz w:val="24"/>
        </w:rPr>
        <w:t xml:space="preserve">was low. </w:t>
      </w:r>
      <w:r w:rsidR="0053554B" w:rsidRPr="005E0EAF">
        <w:rPr>
          <w:sz w:val="24"/>
        </w:rPr>
        <w:t xml:space="preserve">As we are following this group of people over time, we will be able to see if the use of social care increases as the condition progresses. </w:t>
      </w:r>
    </w:p>
    <w:p w14:paraId="3FF7CEF4" w14:textId="655B3C43" w:rsidR="00C44D88" w:rsidRPr="005E0EAF" w:rsidRDefault="00316CCB" w:rsidP="00921BFF">
      <w:pPr>
        <w:rPr>
          <w:sz w:val="24"/>
        </w:rPr>
      </w:pPr>
      <w:r w:rsidRPr="005E0EAF">
        <w:rPr>
          <w:sz w:val="24"/>
        </w:rPr>
        <w:t>The findings show that u</w:t>
      </w:r>
      <w:r w:rsidR="00805F0C" w:rsidRPr="005E0EAF">
        <w:rPr>
          <w:sz w:val="24"/>
        </w:rPr>
        <w:t xml:space="preserve">npaid carers of people with dementia are disproportionately shouldering the </w:t>
      </w:r>
      <w:r w:rsidR="00EA0FD5">
        <w:rPr>
          <w:sz w:val="24"/>
        </w:rPr>
        <w:t>costs</w:t>
      </w:r>
      <w:r w:rsidR="00805F0C" w:rsidRPr="005E0EAF">
        <w:rPr>
          <w:sz w:val="24"/>
        </w:rPr>
        <w:t xml:space="preserve"> of care – covering 75% of the total costs </w:t>
      </w:r>
      <w:r w:rsidR="00E22F5A" w:rsidRPr="005E0EAF">
        <w:rPr>
          <w:sz w:val="24"/>
        </w:rPr>
        <w:t>(£2</w:t>
      </w:r>
      <w:r w:rsidR="00D057DA">
        <w:rPr>
          <w:sz w:val="24"/>
        </w:rPr>
        <w:t>,</w:t>
      </w:r>
      <w:r w:rsidR="00E22F5A" w:rsidRPr="005E0EAF">
        <w:rPr>
          <w:sz w:val="24"/>
        </w:rPr>
        <w:t>928</w:t>
      </w:r>
      <w:r w:rsidR="005E0EAF">
        <w:rPr>
          <w:sz w:val="24"/>
        </w:rPr>
        <w:t xml:space="preserve"> over a 3 month period and £11,712 a year</w:t>
      </w:r>
      <w:r w:rsidR="00E22F5A" w:rsidRPr="005E0EAF">
        <w:rPr>
          <w:sz w:val="24"/>
        </w:rPr>
        <w:t xml:space="preserve">) </w:t>
      </w:r>
      <w:r w:rsidR="00805F0C" w:rsidRPr="005E0EAF">
        <w:rPr>
          <w:sz w:val="24"/>
        </w:rPr>
        <w:t xml:space="preserve">and giving upwards of 470 hours of their time over a </w:t>
      </w:r>
      <w:r w:rsidR="00C44D88" w:rsidRPr="005E0EAF">
        <w:rPr>
          <w:sz w:val="24"/>
        </w:rPr>
        <w:t>three month period to</w:t>
      </w:r>
      <w:r w:rsidR="00805F0C" w:rsidRPr="005E0EAF">
        <w:rPr>
          <w:sz w:val="24"/>
        </w:rPr>
        <w:t xml:space="preserve"> care </w:t>
      </w:r>
      <w:r w:rsidR="00C44D88" w:rsidRPr="005E0EAF">
        <w:rPr>
          <w:sz w:val="24"/>
        </w:rPr>
        <w:t xml:space="preserve">for </w:t>
      </w:r>
      <w:r w:rsidR="00805F0C" w:rsidRPr="005E0EAF">
        <w:rPr>
          <w:sz w:val="24"/>
        </w:rPr>
        <w:t>people with dementia</w:t>
      </w:r>
      <w:r w:rsidR="00C44D88" w:rsidRPr="005E0EAF">
        <w:rPr>
          <w:sz w:val="24"/>
        </w:rPr>
        <w:t xml:space="preserve">, </w:t>
      </w:r>
      <w:r w:rsidR="00805F0C" w:rsidRPr="005E0EAF">
        <w:rPr>
          <w:sz w:val="24"/>
        </w:rPr>
        <w:t xml:space="preserve">equivalent </w:t>
      </w:r>
      <w:r w:rsidR="00C44D88" w:rsidRPr="005E0EAF">
        <w:rPr>
          <w:sz w:val="24"/>
        </w:rPr>
        <w:t xml:space="preserve">to an average of </w:t>
      </w:r>
      <w:r w:rsidR="00AF287F" w:rsidRPr="005E0EAF">
        <w:rPr>
          <w:sz w:val="24"/>
        </w:rPr>
        <w:t>36 hours a week</w:t>
      </w:r>
      <w:r w:rsidR="000B6CF6" w:rsidRPr="005E0EAF">
        <w:rPr>
          <w:sz w:val="24"/>
        </w:rPr>
        <w:t xml:space="preserve">. </w:t>
      </w:r>
    </w:p>
    <w:p w14:paraId="20CB479A" w14:textId="50DB39A4" w:rsidR="00E22F5A" w:rsidRPr="005E0EAF" w:rsidRDefault="00E22F5A" w:rsidP="00921BFF">
      <w:pPr>
        <w:rPr>
          <w:sz w:val="24"/>
        </w:rPr>
      </w:pPr>
      <w:r w:rsidRPr="005E0EAF">
        <w:rPr>
          <w:sz w:val="24"/>
        </w:rPr>
        <w:t xml:space="preserve">Most </w:t>
      </w:r>
      <w:r w:rsidR="00355D82">
        <w:rPr>
          <w:sz w:val="24"/>
        </w:rPr>
        <w:t xml:space="preserve">of the people with dementia </w:t>
      </w:r>
      <w:r w:rsidRPr="005E0EAF">
        <w:rPr>
          <w:sz w:val="24"/>
        </w:rPr>
        <w:t xml:space="preserve">(87%) received </w:t>
      </w:r>
      <w:r w:rsidR="001B0A9F">
        <w:rPr>
          <w:sz w:val="24"/>
        </w:rPr>
        <w:t>help on a regular basis</w:t>
      </w:r>
      <w:r w:rsidRPr="005E0EAF">
        <w:rPr>
          <w:sz w:val="24"/>
        </w:rPr>
        <w:t xml:space="preserve"> from friends or relatives.</w:t>
      </w:r>
      <w:r w:rsidR="001B0A9F">
        <w:rPr>
          <w:sz w:val="24"/>
        </w:rPr>
        <w:t xml:space="preserve"> </w:t>
      </w:r>
      <w:r w:rsidR="001B0A9F" w:rsidRPr="001B0A9F">
        <w:rPr>
          <w:sz w:val="24"/>
        </w:rPr>
        <w:t>For nearly a third (30%), this included assistance with personal care</w:t>
      </w:r>
      <w:r w:rsidRPr="005E0EAF">
        <w:rPr>
          <w:sz w:val="24"/>
        </w:rPr>
        <w:t xml:space="preserve">. </w:t>
      </w:r>
    </w:p>
    <w:p w14:paraId="67385943" w14:textId="5E43CE0F" w:rsidR="002C2FB6" w:rsidRPr="005E0EAF" w:rsidRDefault="002C2FB6" w:rsidP="00921BFF">
      <w:pPr>
        <w:rPr>
          <w:sz w:val="24"/>
        </w:rPr>
      </w:pPr>
      <w:r w:rsidRPr="005E0EAF">
        <w:rPr>
          <w:sz w:val="24"/>
        </w:rPr>
        <w:t xml:space="preserve">Relationship to carer, living alone, </w:t>
      </w:r>
      <w:r w:rsidR="00FC6B08">
        <w:rPr>
          <w:sz w:val="24"/>
        </w:rPr>
        <w:t>socio-economic</w:t>
      </w:r>
      <w:r w:rsidR="00BD4EB7">
        <w:rPr>
          <w:sz w:val="24"/>
        </w:rPr>
        <w:t xml:space="preserve"> group </w:t>
      </w:r>
      <w:r w:rsidRPr="005E0EAF">
        <w:rPr>
          <w:sz w:val="24"/>
        </w:rPr>
        <w:t xml:space="preserve">and income were all related to </w:t>
      </w:r>
      <w:r w:rsidR="00FC6B08">
        <w:rPr>
          <w:sz w:val="24"/>
        </w:rPr>
        <w:t xml:space="preserve">the </w:t>
      </w:r>
      <w:r w:rsidRPr="005E0EAF">
        <w:rPr>
          <w:sz w:val="24"/>
        </w:rPr>
        <w:t xml:space="preserve">likelihood of receiving social care. People living alone were nearly twice as likely as those living with others to use social care services. </w:t>
      </w:r>
    </w:p>
    <w:p w14:paraId="77C55C2B" w14:textId="763FE624" w:rsidR="0001475B" w:rsidRPr="005E0EAF" w:rsidRDefault="002C2FB6" w:rsidP="00921BFF">
      <w:pPr>
        <w:rPr>
          <w:sz w:val="24"/>
        </w:rPr>
      </w:pPr>
      <w:r w:rsidRPr="005E0EAF">
        <w:rPr>
          <w:sz w:val="24"/>
        </w:rPr>
        <w:t xml:space="preserve">Two thirds of the </w:t>
      </w:r>
      <w:r w:rsidR="00097679">
        <w:rPr>
          <w:sz w:val="24"/>
        </w:rPr>
        <w:t>people with dementia surveyed in IDEAL</w:t>
      </w:r>
      <w:r w:rsidRPr="005E0EAF">
        <w:rPr>
          <w:sz w:val="24"/>
        </w:rPr>
        <w:t xml:space="preserve"> used aids and adaptations, most commonly</w:t>
      </w:r>
      <w:r w:rsidR="00B27465" w:rsidRPr="005E0EAF">
        <w:rPr>
          <w:sz w:val="24"/>
        </w:rPr>
        <w:t xml:space="preserve"> mobility aids</w:t>
      </w:r>
      <w:r w:rsidR="00183A77" w:rsidRPr="005E0EAF">
        <w:rPr>
          <w:sz w:val="24"/>
        </w:rPr>
        <w:t xml:space="preserve">; </w:t>
      </w:r>
      <w:r w:rsidR="00F53AD7" w:rsidRPr="005E0EAF">
        <w:rPr>
          <w:sz w:val="24"/>
        </w:rPr>
        <w:t xml:space="preserve">13% </w:t>
      </w:r>
      <w:r w:rsidR="00B27465" w:rsidRPr="005E0EAF">
        <w:rPr>
          <w:sz w:val="24"/>
        </w:rPr>
        <w:t xml:space="preserve">used </w:t>
      </w:r>
      <w:r w:rsidRPr="005E0EAF">
        <w:rPr>
          <w:sz w:val="24"/>
        </w:rPr>
        <w:t xml:space="preserve">pendant alarms and </w:t>
      </w:r>
      <w:r w:rsidR="00F53AD7" w:rsidRPr="005E0EAF">
        <w:rPr>
          <w:sz w:val="24"/>
        </w:rPr>
        <w:t xml:space="preserve">12% </w:t>
      </w:r>
      <w:r w:rsidRPr="005E0EAF">
        <w:rPr>
          <w:sz w:val="24"/>
        </w:rPr>
        <w:t xml:space="preserve">calendar clocks. </w:t>
      </w:r>
      <w:r w:rsidR="0001475B" w:rsidRPr="005E0EAF">
        <w:rPr>
          <w:sz w:val="24"/>
        </w:rPr>
        <w:t xml:space="preserve"> </w:t>
      </w:r>
    </w:p>
    <w:p w14:paraId="35C8E933" w14:textId="7823B220" w:rsidR="001B0A9F" w:rsidRPr="005E0EAF" w:rsidRDefault="001B0A9F" w:rsidP="001B0A9F">
      <w:pPr>
        <w:rPr>
          <w:sz w:val="24"/>
        </w:rPr>
      </w:pPr>
      <w:r w:rsidRPr="005E0EAF">
        <w:rPr>
          <w:sz w:val="24"/>
        </w:rPr>
        <w:t>Those with Parkinson’s disease dementia ha</w:t>
      </w:r>
      <w:r w:rsidR="00FC6B08">
        <w:rPr>
          <w:sz w:val="24"/>
        </w:rPr>
        <w:t>d</w:t>
      </w:r>
      <w:r w:rsidRPr="005E0EAF">
        <w:rPr>
          <w:sz w:val="24"/>
        </w:rPr>
        <w:t xml:space="preserve"> almost double the average care costs compared to other dementias (£8</w:t>
      </w:r>
      <w:r w:rsidR="00D057DA">
        <w:rPr>
          <w:sz w:val="24"/>
        </w:rPr>
        <w:t>,</w:t>
      </w:r>
      <w:bookmarkStart w:id="0" w:name="_GoBack"/>
      <w:bookmarkEnd w:id="0"/>
      <w:r w:rsidRPr="005E0EAF">
        <w:rPr>
          <w:sz w:val="24"/>
        </w:rPr>
        <w:t>609</w:t>
      </w:r>
      <w:r>
        <w:rPr>
          <w:sz w:val="24"/>
        </w:rPr>
        <w:t xml:space="preserve"> over a 3 month period and £34,436 a year</w:t>
      </w:r>
      <w:r w:rsidRPr="005E0EAF">
        <w:rPr>
          <w:sz w:val="24"/>
        </w:rPr>
        <w:t xml:space="preserve">). </w:t>
      </w:r>
      <w:r w:rsidR="00B44D69">
        <w:rPr>
          <w:sz w:val="24"/>
        </w:rPr>
        <w:t>Estimated</w:t>
      </w:r>
      <w:r w:rsidR="00FC6B08">
        <w:rPr>
          <w:sz w:val="24"/>
        </w:rPr>
        <w:t xml:space="preserve"> </w:t>
      </w:r>
      <w:r w:rsidRPr="005E0EAF">
        <w:rPr>
          <w:sz w:val="24"/>
        </w:rPr>
        <w:t>primary and community health care, social care and medication costs</w:t>
      </w:r>
      <w:r w:rsidR="00FC6B08">
        <w:rPr>
          <w:sz w:val="24"/>
        </w:rPr>
        <w:t xml:space="preserve"> </w:t>
      </w:r>
      <w:r w:rsidR="00B44D69">
        <w:rPr>
          <w:sz w:val="24"/>
        </w:rPr>
        <w:t xml:space="preserve">were highest for this group compared to </w:t>
      </w:r>
      <w:r w:rsidR="0000530D">
        <w:rPr>
          <w:sz w:val="24"/>
        </w:rPr>
        <w:t xml:space="preserve">those for people with </w:t>
      </w:r>
      <w:r w:rsidR="00B44D69">
        <w:rPr>
          <w:sz w:val="24"/>
        </w:rPr>
        <w:t>other types of dementia</w:t>
      </w:r>
      <w:r w:rsidRPr="005E0EAF">
        <w:rPr>
          <w:sz w:val="24"/>
        </w:rPr>
        <w:t xml:space="preserve">. </w:t>
      </w:r>
      <w:r w:rsidR="00B44D69">
        <w:rPr>
          <w:sz w:val="24"/>
        </w:rPr>
        <w:t xml:space="preserve">Total costs for women </w:t>
      </w:r>
      <w:r w:rsidR="00B44D69" w:rsidRPr="00B44D69">
        <w:rPr>
          <w:sz w:val="24"/>
        </w:rPr>
        <w:t>were lower than for men.</w:t>
      </w:r>
    </w:p>
    <w:p w14:paraId="696DCEFC" w14:textId="77777777" w:rsidR="00805F0C" w:rsidRPr="00805F0C" w:rsidRDefault="00805F0C" w:rsidP="00805F0C">
      <w:pPr>
        <w:pStyle w:val="ListParagraph"/>
        <w:rPr>
          <w:u w:val="single"/>
        </w:rPr>
      </w:pPr>
    </w:p>
    <w:p w14:paraId="34AA9302" w14:textId="77777777" w:rsidR="00805F0C" w:rsidRDefault="00805F0C"/>
    <w:sectPr w:rsidR="00805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C8CA77" w16cid:durableId="1FFE9B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D684D"/>
    <w:multiLevelType w:val="hybridMultilevel"/>
    <w:tmpl w:val="F510F6BA"/>
    <w:lvl w:ilvl="0" w:tplc="C08C45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2601"/>
    <w:multiLevelType w:val="hybridMultilevel"/>
    <w:tmpl w:val="40F2053E"/>
    <w:lvl w:ilvl="0" w:tplc="C08C45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633"/>
    <w:multiLevelType w:val="hybridMultilevel"/>
    <w:tmpl w:val="032019B8"/>
    <w:lvl w:ilvl="0" w:tplc="C08C45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515A0"/>
    <w:multiLevelType w:val="hybridMultilevel"/>
    <w:tmpl w:val="8966767E"/>
    <w:lvl w:ilvl="0" w:tplc="22C680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5B"/>
    <w:rsid w:val="0000530D"/>
    <w:rsid w:val="0001475B"/>
    <w:rsid w:val="00021C85"/>
    <w:rsid w:val="00097679"/>
    <w:rsid w:val="000B6CF6"/>
    <w:rsid w:val="00183A77"/>
    <w:rsid w:val="001B0A9F"/>
    <w:rsid w:val="00234250"/>
    <w:rsid w:val="002C2FB6"/>
    <w:rsid w:val="00316CCB"/>
    <w:rsid w:val="00320819"/>
    <w:rsid w:val="00355D82"/>
    <w:rsid w:val="003A0878"/>
    <w:rsid w:val="004A18BF"/>
    <w:rsid w:val="004A1CF0"/>
    <w:rsid w:val="004D75F5"/>
    <w:rsid w:val="0053554B"/>
    <w:rsid w:val="005E0EAF"/>
    <w:rsid w:val="006E77F4"/>
    <w:rsid w:val="00775C73"/>
    <w:rsid w:val="00805F0C"/>
    <w:rsid w:val="00817FC9"/>
    <w:rsid w:val="00847AFE"/>
    <w:rsid w:val="008C5352"/>
    <w:rsid w:val="00921BFF"/>
    <w:rsid w:val="009F5F9C"/>
    <w:rsid w:val="00AE55B2"/>
    <w:rsid w:val="00AF287F"/>
    <w:rsid w:val="00B27465"/>
    <w:rsid w:val="00B44D69"/>
    <w:rsid w:val="00BD4EB7"/>
    <w:rsid w:val="00BE64B2"/>
    <w:rsid w:val="00C44D88"/>
    <w:rsid w:val="00C94ECB"/>
    <w:rsid w:val="00D057DA"/>
    <w:rsid w:val="00DD2D85"/>
    <w:rsid w:val="00E22F5A"/>
    <w:rsid w:val="00E70CA0"/>
    <w:rsid w:val="00EA0FD5"/>
    <w:rsid w:val="00F53AD7"/>
    <w:rsid w:val="00FC6B08"/>
    <w:rsid w:val="00F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C62D"/>
  <w15:docId w15:val="{DC38D493-9CBE-4DBF-A1B6-BF29A190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7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2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F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F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8500-E18B-48AA-9222-FD475AA9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HENDESAC</dc:creator>
  <cp:lastModifiedBy>Martyr, Anthony</cp:lastModifiedBy>
  <cp:revision>2</cp:revision>
  <dcterms:created xsi:type="dcterms:W3CDTF">2019-10-28T15:18:00Z</dcterms:created>
  <dcterms:modified xsi:type="dcterms:W3CDTF">2019-10-28T15:18:00Z</dcterms:modified>
</cp:coreProperties>
</file>